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B39" w:rsidRDefault="00901B39" w:rsidP="00F060B9">
      <w:pPr>
        <w:jc w:val="center"/>
        <w:outlineLvl w:val="0"/>
        <w:rPr>
          <w:rFonts w:ascii="Times New Roman" w:hAnsi="Times New Roman"/>
          <w:b/>
          <w:sz w:val="28"/>
          <w:szCs w:val="28"/>
          <w:u w:val="single"/>
        </w:rPr>
      </w:pPr>
      <w:r>
        <w:rPr>
          <w:rFonts w:ascii="Times New Roman" w:hAnsi="Times New Roman"/>
          <w:b/>
          <w:sz w:val="28"/>
          <w:szCs w:val="28"/>
          <w:u w:val="single"/>
        </w:rPr>
        <w:t>OFFICE OF PUBLIC DEFENDER</w:t>
      </w:r>
    </w:p>
    <w:p w:rsidR="00901B39" w:rsidRDefault="00901B39" w:rsidP="00F266BC">
      <w:pPr>
        <w:spacing w:after="0" w:line="240" w:lineRule="auto"/>
        <w:rPr>
          <w:rFonts w:ascii="Times New Roman" w:hAnsi="Times New Roman"/>
          <w:sz w:val="28"/>
          <w:szCs w:val="28"/>
        </w:rPr>
      </w:pPr>
      <w:r>
        <w:rPr>
          <w:rFonts w:ascii="Times New Roman" w:hAnsi="Times New Roman"/>
          <w:b/>
          <w:sz w:val="28"/>
          <w:szCs w:val="28"/>
        </w:rPr>
        <w:t xml:space="preserve">Job Title: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Caseworker I</w:t>
      </w:r>
      <w:r w:rsidRPr="003A7F8F">
        <w:rPr>
          <w:rFonts w:ascii="Times New Roman" w:hAnsi="Times New Roman"/>
          <w:sz w:val="28"/>
          <w:szCs w:val="28"/>
        </w:rPr>
        <w:t xml:space="preserve"> </w:t>
      </w:r>
      <w:r>
        <w:rPr>
          <w:rFonts w:ascii="Times New Roman" w:hAnsi="Times New Roman"/>
          <w:sz w:val="28"/>
          <w:szCs w:val="28"/>
        </w:rPr>
        <w:t xml:space="preserve">(BSW or related field),   </w:t>
      </w:r>
    </w:p>
    <w:p w:rsidR="00901B39" w:rsidRDefault="00901B39" w:rsidP="00F266BC">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Caseworker II (MSW, LSW or related field)</w:t>
      </w:r>
    </w:p>
    <w:p w:rsidR="00901B39" w:rsidRDefault="00901B39" w:rsidP="00F266BC">
      <w:pPr>
        <w:spacing w:after="0" w:line="240" w:lineRule="auto"/>
        <w:rPr>
          <w:rFonts w:ascii="Times New Roman" w:hAnsi="Times New Roman"/>
          <w:sz w:val="28"/>
          <w:szCs w:val="28"/>
        </w:rPr>
      </w:pPr>
      <w:r>
        <w:rPr>
          <w:rFonts w:ascii="Times New Roman" w:hAnsi="Times New Roman"/>
          <w:b/>
          <w:sz w:val="28"/>
          <w:szCs w:val="28"/>
        </w:rPr>
        <w:t xml:space="preserve">Employment Status: </w:t>
      </w:r>
      <w:r>
        <w:rPr>
          <w:rFonts w:ascii="Times New Roman" w:hAnsi="Times New Roman"/>
          <w:b/>
          <w:sz w:val="28"/>
          <w:szCs w:val="28"/>
        </w:rPr>
        <w:tab/>
      </w:r>
      <w:r>
        <w:rPr>
          <w:rFonts w:ascii="Times New Roman" w:hAnsi="Times New Roman"/>
          <w:sz w:val="28"/>
          <w:szCs w:val="28"/>
        </w:rPr>
        <w:t xml:space="preserve">Regular Full Time, </w:t>
      </w:r>
      <w:smartTag w:uri="urn:schemas-microsoft-com:office:smarttags" w:element="place">
        <w:r>
          <w:rPr>
            <w:rFonts w:ascii="Times New Roman" w:hAnsi="Times New Roman"/>
            <w:sz w:val="28"/>
            <w:szCs w:val="28"/>
          </w:rPr>
          <w:t>Union</w:t>
        </w:r>
      </w:smartTag>
      <w:r>
        <w:rPr>
          <w:rFonts w:ascii="Times New Roman" w:hAnsi="Times New Roman"/>
          <w:sz w:val="28"/>
          <w:szCs w:val="28"/>
        </w:rPr>
        <w:t xml:space="preserve">, </w:t>
      </w:r>
    </w:p>
    <w:p w:rsidR="00901B39" w:rsidRDefault="00901B39" w:rsidP="00F266BC">
      <w:pPr>
        <w:spacing w:after="0" w:line="240" w:lineRule="auto"/>
        <w:rPr>
          <w:rFonts w:ascii="Times New Roman" w:hAnsi="Times New Roman"/>
          <w:sz w:val="28"/>
          <w:szCs w:val="28"/>
        </w:rPr>
      </w:pPr>
      <w:r w:rsidRPr="001214AF">
        <w:rPr>
          <w:rFonts w:ascii="Times New Roman" w:hAnsi="Times New Roman"/>
          <w:b/>
          <w:sz w:val="28"/>
          <w:szCs w:val="28"/>
        </w:rPr>
        <w:t>Department:</w:t>
      </w:r>
      <w:r>
        <w:rPr>
          <w:rFonts w:ascii="Times New Roman" w:hAnsi="Times New Roman"/>
          <w:sz w:val="28"/>
          <w:szCs w:val="28"/>
        </w:rPr>
        <w:tab/>
      </w:r>
      <w:r>
        <w:rPr>
          <w:rFonts w:ascii="Times New Roman" w:hAnsi="Times New Roman"/>
          <w:sz w:val="28"/>
          <w:szCs w:val="28"/>
        </w:rPr>
        <w:tab/>
        <w:t>Public Defenders Office</w:t>
      </w:r>
    </w:p>
    <w:p w:rsidR="00901B39" w:rsidRDefault="00901B39" w:rsidP="001214AF">
      <w:pPr>
        <w:spacing w:after="0" w:line="240" w:lineRule="auto"/>
        <w:ind w:left="2880" w:hanging="2880"/>
        <w:rPr>
          <w:rFonts w:ascii="Times New Roman" w:hAnsi="Times New Roman"/>
          <w:sz w:val="28"/>
          <w:szCs w:val="28"/>
        </w:rPr>
      </w:pPr>
      <w:r>
        <w:rPr>
          <w:rFonts w:ascii="Times New Roman" w:hAnsi="Times New Roman"/>
          <w:b/>
          <w:sz w:val="28"/>
          <w:szCs w:val="28"/>
        </w:rPr>
        <w:t xml:space="preserve">Reports to: </w:t>
      </w:r>
      <w:r>
        <w:rPr>
          <w:rFonts w:ascii="Times New Roman" w:hAnsi="Times New Roman"/>
          <w:b/>
          <w:sz w:val="28"/>
          <w:szCs w:val="28"/>
        </w:rPr>
        <w:tab/>
      </w:r>
      <w:r>
        <w:rPr>
          <w:rFonts w:ascii="Times New Roman" w:hAnsi="Times New Roman"/>
          <w:sz w:val="28"/>
          <w:szCs w:val="28"/>
        </w:rPr>
        <w:t>Chief Public Defender, First Asst. Public Defender</w:t>
      </w:r>
    </w:p>
    <w:p w:rsidR="00901B39" w:rsidRDefault="00901B39" w:rsidP="001214AF">
      <w:pPr>
        <w:spacing w:after="0" w:line="240" w:lineRule="auto"/>
        <w:ind w:left="2880" w:hanging="2880"/>
        <w:rPr>
          <w:rFonts w:ascii="Times New Roman" w:hAnsi="Times New Roman"/>
          <w:sz w:val="28"/>
          <w:szCs w:val="28"/>
        </w:rPr>
      </w:pPr>
      <w:r>
        <w:rPr>
          <w:rFonts w:ascii="Times New Roman" w:hAnsi="Times New Roman"/>
          <w:b/>
          <w:sz w:val="28"/>
          <w:szCs w:val="28"/>
        </w:rPr>
        <w:t>Salary:</w:t>
      </w:r>
      <w:r>
        <w:rPr>
          <w:rFonts w:ascii="Times New Roman" w:hAnsi="Times New Roman"/>
          <w:sz w:val="28"/>
          <w:szCs w:val="28"/>
        </w:rPr>
        <w:tab/>
        <w:t>$3</w:t>
      </w:r>
      <w:r w:rsidR="00A0152B">
        <w:rPr>
          <w:rFonts w:ascii="Times New Roman" w:hAnsi="Times New Roman"/>
          <w:sz w:val="28"/>
          <w:szCs w:val="28"/>
        </w:rPr>
        <w:t>3,000</w:t>
      </w:r>
      <w:r>
        <w:rPr>
          <w:rFonts w:ascii="Times New Roman" w:hAnsi="Times New Roman"/>
          <w:sz w:val="28"/>
          <w:szCs w:val="28"/>
        </w:rPr>
        <w:t>/ plus benefits</w:t>
      </w:r>
    </w:p>
    <w:p w:rsidR="00901B39" w:rsidRPr="003A7F8F" w:rsidRDefault="00901B39" w:rsidP="00F266BC">
      <w:pPr>
        <w:spacing w:after="0" w:line="240" w:lineRule="auto"/>
        <w:rPr>
          <w:rFonts w:ascii="Times New Roman" w:hAnsi="Times New Roman"/>
          <w:sz w:val="28"/>
          <w:szCs w:val="28"/>
        </w:rPr>
      </w:pPr>
    </w:p>
    <w:p w:rsidR="00901B39" w:rsidRDefault="00901B39" w:rsidP="001214AF">
      <w:pPr>
        <w:jc w:val="both"/>
        <w:rPr>
          <w:rFonts w:ascii="Times New Roman" w:hAnsi="Times New Roman"/>
          <w:sz w:val="28"/>
          <w:szCs w:val="28"/>
        </w:rPr>
      </w:pPr>
      <w:r>
        <w:rPr>
          <w:rFonts w:ascii="Times New Roman" w:hAnsi="Times New Roman"/>
          <w:b/>
          <w:sz w:val="28"/>
          <w:szCs w:val="28"/>
        </w:rPr>
        <w:t>Summary</w:t>
      </w:r>
      <w:r w:rsidRPr="00E93134">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Provides biopsychosocial (BPS) support services to staff attorneys of the OPD.</w:t>
      </w:r>
    </w:p>
    <w:p w:rsidR="00901B39" w:rsidRPr="004E5F94" w:rsidRDefault="00901B39" w:rsidP="001214AF">
      <w:pPr>
        <w:jc w:val="both"/>
        <w:rPr>
          <w:rFonts w:ascii="Times New Roman" w:hAnsi="Times New Roman"/>
          <w:b/>
          <w:sz w:val="28"/>
          <w:szCs w:val="28"/>
        </w:rPr>
      </w:pPr>
      <w:r w:rsidRPr="008D0E65">
        <w:rPr>
          <w:rFonts w:ascii="Times New Roman" w:hAnsi="Times New Roman"/>
          <w:b/>
          <w:sz w:val="28"/>
          <w:szCs w:val="28"/>
        </w:rPr>
        <w:t xml:space="preserve">Minimum Qualifications: </w:t>
      </w:r>
      <w:r w:rsidR="00A0152B">
        <w:rPr>
          <w:rFonts w:ascii="Times New Roman" w:hAnsi="Times New Roman"/>
          <w:sz w:val="28"/>
          <w:szCs w:val="28"/>
        </w:rPr>
        <w:t>Bachelor’s</w:t>
      </w:r>
      <w:r>
        <w:rPr>
          <w:rFonts w:ascii="Times New Roman" w:hAnsi="Times New Roman"/>
          <w:sz w:val="28"/>
          <w:szCs w:val="28"/>
        </w:rPr>
        <w:t xml:space="preserve"> Degree in Social Work or related field, </w:t>
      </w:r>
      <w:r w:rsidR="00A0152B">
        <w:rPr>
          <w:rFonts w:ascii="Times New Roman" w:hAnsi="Times New Roman"/>
          <w:sz w:val="28"/>
          <w:szCs w:val="28"/>
        </w:rPr>
        <w:t>Master’s</w:t>
      </w:r>
      <w:r>
        <w:rPr>
          <w:rFonts w:ascii="Times New Roman" w:hAnsi="Times New Roman"/>
          <w:sz w:val="28"/>
          <w:szCs w:val="28"/>
        </w:rPr>
        <w:t xml:space="preserve"> Degree in Social Work or related field preferred. Experience working with local or state social services delivery systems for juvenile and adult offenders is highly valued.</w:t>
      </w:r>
      <w:r w:rsidRPr="004E5F94">
        <w:rPr>
          <w:rFonts w:ascii="Times New Roman" w:hAnsi="Times New Roman"/>
          <w:sz w:val="28"/>
          <w:szCs w:val="28"/>
        </w:rPr>
        <w:t xml:space="preserve"> </w:t>
      </w:r>
      <w:r>
        <w:rPr>
          <w:rFonts w:ascii="Times New Roman" w:hAnsi="Times New Roman"/>
          <w:sz w:val="28"/>
          <w:szCs w:val="28"/>
        </w:rPr>
        <w:t>Skill in using various computer software, including Microsoft Word and Excel and internet based programs is also required.</w:t>
      </w:r>
    </w:p>
    <w:p w:rsidR="00901B39" w:rsidRDefault="00901B39" w:rsidP="00F060B9">
      <w:pPr>
        <w:jc w:val="both"/>
        <w:outlineLvl w:val="0"/>
        <w:rPr>
          <w:rFonts w:ascii="Times New Roman" w:hAnsi="Times New Roman"/>
          <w:b/>
          <w:sz w:val="28"/>
          <w:szCs w:val="28"/>
        </w:rPr>
      </w:pPr>
      <w:r>
        <w:rPr>
          <w:rFonts w:ascii="Times New Roman" w:hAnsi="Times New Roman"/>
          <w:b/>
          <w:sz w:val="28"/>
          <w:szCs w:val="28"/>
        </w:rPr>
        <w:t>Knowledge, Skill, Ability (KSA’s):</w:t>
      </w:r>
    </w:p>
    <w:p w:rsidR="00901B39" w:rsidRDefault="00901B39" w:rsidP="00F060B9">
      <w:pPr>
        <w:jc w:val="both"/>
        <w:outlineLvl w:val="0"/>
        <w:rPr>
          <w:rFonts w:ascii="Times New Roman" w:hAnsi="Times New Roman"/>
          <w:b/>
          <w:sz w:val="28"/>
          <w:szCs w:val="28"/>
        </w:rPr>
      </w:pPr>
      <w:r>
        <w:rPr>
          <w:rFonts w:ascii="Times New Roman" w:hAnsi="Times New Roman"/>
          <w:b/>
          <w:sz w:val="28"/>
          <w:szCs w:val="28"/>
        </w:rPr>
        <w:t>Knowledge of:</w:t>
      </w:r>
    </w:p>
    <w:p w:rsidR="00901B39" w:rsidRDefault="00901B39" w:rsidP="001214AF">
      <w:pPr>
        <w:jc w:val="both"/>
        <w:rPr>
          <w:rFonts w:ascii="Times New Roman" w:hAnsi="Times New Roman"/>
          <w:sz w:val="28"/>
          <w:szCs w:val="28"/>
        </w:rPr>
      </w:pPr>
      <w:r w:rsidRPr="00F266BC">
        <w:rPr>
          <w:rFonts w:ascii="Times New Roman" w:hAnsi="Times New Roman"/>
          <w:b/>
          <w:sz w:val="28"/>
          <w:szCs w:val="28"/>
        </w:rPr>
        <w:t>K1</w:t>
      </w:r>
      <w:r>
        <w:rPr>
          <w:rFonts w:ascii="Times New Roman" w:hAnsi="Times New Roman"/>
          <w:sz w:val="28"/>
          <w:szCs w:val="28"/>
        </w:rPr>
        <w:t>. Principles of social work (e.g. mental disorders, human development, social policy, developmental disabilities, cultural factors, etc.) in order to meet social work responsibilities in providing detention/disposition/sentencing alternatives.</w:t>
      </w:r>
    </w:p>
    <w:p w:rsidR="00901B39" w:rsidRDefault="00901B39" w:rsidP="001214AF">
      <w:pPr>
        <w:rPr>
          <w:rFonts w:ascii="Times New Roman" w:hAnsi="Times New Roman"/>
          <w:sz w:val="28"/>
          <w:szCs w:val="28"/>
        </w:rPr>
      </w:pPr>
      <w:smartTag w:uri="urn:schemas-microsoft-com:office:smarttags" w:element="PlaceName">
        <w:smartTag w:uri="urn:schemas-microsoft-com:office:smarttags" w:element="place">
          <w:r w:rsidRPr="00F266BC">
            <w:rPr>
              <w:rFonts w:ascii="Times New Roman" w:hAnsi="Times New Roman"/>
              <w:b/>
              <w:sz w:val="28"/>
              <w:szCs w:val="28"/>
            </w:rPr>
            <w:t>K2</w:t>
          </w:r>
        </w:smartTag>
      </w:smartTag>
      <w:r>
        <w:rPr>
          <w:rFonts w:ascii="Times New Roman" w:hAnsi="Times New Roman"/>
          <w:sz w:val="28"/>
          <w:szCs w:val="28"/>
        </w:rPr>
        <w:t>. Biopsychosocial (BPS) aspects of mental, developmental, physical disabilities, etc. in order to formulate rehabilitation plans as alternatives to incarceration /placement for juveniles and adults facing detention/disposition/sentencing.</w:t>
      </w:r>
    </w:p>
    <w:p w:rsidR="00901B39" w:rsidRDefault="00901B39" w:rsidP="001214AF">
      <w:pPr>
        <w:jc w:val="both"/>
        <w:rPr>
          <w:rFonts w:ascii="Times New Roman" w:hAnsi="Times New Roman"/>
          <w:sz w:val="28"/>
          <w:szCs w:val="28"/>
        </w:rPr>
      </w:pPr>
      <w:r w:rsidRPr="00B1779E">
        <w:rPr>
          <w:rFonts w:ascii="Times New Roman" w:hAnsi="Times New Roman"/>
          <w:b/>
          <w:sz w:val="28"/>
          <w:szCs w:val="28"/>
        </w:rPr>
        <w:t>K3</w:t>
      </w:r>
      <w:r>
        <w:rPr>
          <w:rFonts w:ascii="Times New Roman" w:hAnsi="Times New Roman"/>
          <w:sz w:val="28"/>
          <w:szCs w:val="28"/>
        </w:rPr>
        <w:t>. Scope and activities of public and private health and welfare agencies and community resources to formulate rehabilitation plans as alternative to detention/placement/incarceration as a means of reducing recidivism and incarceration costs.</w:t>
      </w:r>
    </w:p>
    <w:p w:rsidR="00901B39" w:rsidRDefault="00901B39" w:rsidP="001214AF">
      <w:pPr>
        <w:jc w:val="both"/>
        <w:rPr>
          <w:rFonts w:ascii="Times New Roman" w:hAnsi="Times New Roman"/>
          <w:sz w:val="28"/>
          <w:szCs w:val="28"/>
        </w:rPr>
      </w:pPr>
      <w:r w:rsidRPr="00B1779E">
        <w:rPr>
          <w:rFonts w:ascii="Times New Roman" w:hAnsi="Times New Roman"/>
          <w:b/>
          <w:sz w:val="28"/>
          <w:szCs w:val="28"/>
        </w:rPr>
        <w:t>K4</w:t>
      </w:r>
      <w:r>
        <w:rPr>
          <w:rFonts w:ascii="Times New Roman" w:hAnsi="Times New Roman"/>
          <w:sz w:val="28"/>
          <w:szCs w:val="28"/>
        </w:rPr>
        <w:t>. Recognized treatment interventions such as risk assessment, sex offender assessment, substance abuse interventions, etc., in order to formulate rehabilitation plans.</w:t>
      </w:r>
    </w:p>
    <w:p w:rsidR="00901B39" w:rsidRDefault="00901B39" w:rsidP="001214AF">
      <w:pPr>
        <w:jc w:val="both"/>
        <w:rPr>
          <w:rFonts w:ascii="Times New Roman" w:hAnsi="Times New Roman"/>
          <w:sz w:val="28"/>
          <w:szCs w:val="28"/>
        </w:rPr>
      </w:pPr>
      <w:r w:rsidRPr="00B1779E">
        <w:rPr>
          <w:rFonts w:ascii="Times New Roman" w:hAnsi="Times New Roman"/>
          <w:b/>
          <w:sz w:val="28"/>
          <w:szCs w:val="28"/>
        </w:rPr>
        <w:t>K5</w:t>
      </w:r>
      <w:r>
        <w:rPr>
          <w:rFonts w:ascii="Times New Roman" w:hAnsi="Times New Roman"/>
          <w:sz w:val="28"/>
          <w:szCs w:val="28"/>
        </w:rPr>
        <w:t>. National Association of Social Workers (NASW) Code of Ethics in order to ensure professional competence.</w:t>
      </w:r>
    </w:p>
    <w:p w:rsidR="00901B39" w:rsidRDefault="00901B39" w:rsidP="00F060B9">
      <w:pPr>
        <w:jc w:val="both"/>
        <w:outlineLvl w:val="0"/>
        <w:rPr>
          <w:rFonts w:ascii="Times New Roman" w:hAnsi="Times New Roman"/>
          <w:b/>
          <w:sz w:val="28"/>
          <w:szCs w:val="28"/>
        </w:rPr>
      </w:pPr>
      <w:r>
        <w:rPr>
          <w:rFonts w:ascii="Times New Roman" w:hAnsi="Times New Roman"/>
          <w:b/>
          <w:sz w:val="28"/>
          <w:szCs w:val="28"/>
        </w:rPr>
        <w:t>Skill to:</w:t>
      </w:r>
    </w:p>
    <w:p w:rsidR="00901B39" w:rsidRDefault="00901B39" w:rsidP="001214AF">
      <w:pPr>
        <w:jc w:val="both"/>
        <w:rPr>
          <w:rFonts w:ascii="Times New Roman" w:hAnsi="Times New Roman"/>
          <w:sz w:val="28"/>
          <w:szCs w:val="28"/>
        </w:rPr>
      </w:pPr>
      <w:r w:rsidRPr="00921D55">
        <w:rPr>
          <w:rFonts w:ascii="Times New Roman" w:hAnsi="Times New Roman"/>
          <w:b/>
          <w:sz w:val="28"/>
          <w:szCs w:val="28"/>
        </w:rPr>
        <w:t>S1.</w:t>
      </w:r>
      <w:r>
        <w:rPr>
          <w:rFonts w:ascii="Times New Roman" w:hAnsi="Times New Roman"/>
          <w:b/>
          <w:sz w:val="28"/>
          <w:szCs w:val="28"/>
        </w:rPr>
        <w:t xml:space="preserve"> </w:t>
      </w:r>
      <w:r>
        <w:rPr>
          <w:rFonts w:ascii="Times New Roman" w:hAnsi="Times New Roman"/>
          <w:sz w:val="28"/>
          <w:szCs w:val="28"/>
        </w:rPr>
        <w:t>Communicate effectively in order to facilitate recommendations on rehabilitation plans as alternatives to incarceration/placement for juveniles and adults facing detention/disposition/sentencing.</w:t>
      </w:r>
    </w:p>
    <w:p w:rsidR="00901B39" w:rsidRDefault="00901B39" w:rsidP="001214AF">
      <w:pPr>
        <w:jc w:val="both"/>
        <w:rPr>
          <w:rFonts w:ascii="Times New Roman" w:hAnsi="Times New Roman"/>
          <w:sz w:val="28"/>
          <w:szCs w:val="28"/>
        </w:rPr>
      </w:pPr>
      <w:r w:rsidRPr="00921D55">
        <w:rPr>
          <w:rFonts w:ascii="Times New Roman" w:hAnsi="Times New Roman"/>
          <w:b/>
          <w:sz w:val="28"/>
          <w:szCs w:val="28"/>
        </w:rPr>
        <w:t>S2</w:t>
      </w:r>
      <w:r>
        <w:rPr>
          <w:rFonts w:ascii="Times New Roman" w:hAnsi="Times New Roman"/>
          <w:sz w:val="28"/>
          <w:szCs w:val="28"/>
        </w:rPr>
        <w:t>. Write clear, legible, accurate and concise reports in order to enhance alternatives to incarceration/placement.</w:t>
      </w:r>
    </w:p>
    <w:p w:rsidR="00901B39" w:rsidRDefault="00901B39" w:rsidP="001214AF">
      <w:pPr>
        <w:jc w:val="both"/>
        <w:rPr>
          <w:rFonts w:ascii="Times New Roman" w:hAnsi="Times New Roman"/>
          <w:sz w:val="28"/>
          <w:szCs w:val="28"/>
        </w:rPr>
      </w:pPr>
      <w:r w:rsidRPr="00921D55">
        <w:rPr>
          <w:rFonts w:ascii="Times New Roman" w:hAnsi="Times New Roman"/>
          <w:b/>
          <w:sz w:val="28"/>
          <w:szCs w:val="28"/>
        </w:rPr>
        <w:t>S3.</w:t>
      </w:r>
      <w:r>
        <w:rPr>
          <w:rFonts w:ascii="Times New Roman" w:hAnsi="Times New Roman"/>
          <w:b/>
          <w:sz w:val="28"/>
          <w:szCs w:val="28"/>
        </w:rPr>
        <w:t xml:space="preserve"> </w:t>
      </w:r>
      <w:r>
        <w:rPr>
          <w:rFonts w:ascii="Times New Roman" w:hAnsi="Times New Roman"/>
          <w:sz w:val="28"/>
          <w:szCs w:val="28"/>
        </w:rPr>
        <w:t xml:space="preserve"> Perform interviews to obtain BPS information and to formulate rehabilitation plans for juveniles/adults facing detention/placement/incarceration.</w:t>
      </w:r>
    </w:p>
    <w:p w:rsidR="00901B39" w:rsidRDefault="00901B39" w:rsidP="001214AF">
      <w:pPr>
        <w:jc w:val="both"/>
        <w:rPr>
          <w:rFonts w:ascii="Times New Roman" w:hAnsi="Times New Roman"/>
          <w:sz w:val="28"/>
          <w:szCs w:val="28"/>
        </w:rPr>
      </w:pPr>
      <w:r w:rsidRPr="00921D55">
        <w:rPr>
          <w:rFonts w:ascii="Times New Roman" w:hAnsi="Times New Roman"/>
          <w:b/>
          <w:sz w:val="28"/>
          <w:szCs w:val="28"/>
        </w:rPr>
        <w:t>S4.</w:t>
      </w:r>
      <w:r>
        <w:rPr>
          <w:rFonts w:ascii="Times New Roman" w:hAnsi="Times New Roman"/>
          <w:b/>
          <w:sz w:val="28"/>
          <w:szCs w:val="28"/>
        </w:rPr>
        <w:t xml:space="preserve"> </w:t>
      </w:r>
      <w:r>
        <w:rPr>
          <w:rFonts w:ascii="Times New Roman" w:hAnsi="Times New Roman"/>
          <w:sz w:val="28"/>
          <w:szCs w:val="28"/>
        </w:rPr>
        <w:t>Establish the confidence and cooperation of staff attorneys, support staff and clients in order to enhance the quality of professional working relationships.</w:t>
      </w:r>
    </w:p>
    <w:p w:rsidR="00901B39" w:rsidRDefault="00901B39" w:rsidP="00F060B9">
      <w:pPr>
        <w:jc w:val="both"/>
        <w:outlineLvl w:val="0"/>
        <w:rPr>
          <w:rFonts w:ascii="Times New Roman" w:hAnsi="Times New Roman"/>
          <w:b/>
          <w:sz w:val="28"/>
          <w:szCs w:val="28"/>
        </w:rPr>
      </w:pPr>
      <w:r>
        <w:rPr>
          <w:rFonts w:ascii="Times New Roman" w:hAnsi="Times New Roman"/>
          <w:b/>
          <w:sz w:val="28"/>
          <w:szCs w:val="28"/>
        </w:rPr>
        <w:t>Ability to:</w:t>
      </w:r>
    </w:p>
    <w:p w:rsidR="00901B39" w:rsidRDefault="00901B39" w:rsidP="001214AF">
      <w:pPr>
        <w:jc w:val="both"/>
        <w:rPr>
          <w:rFonts w:ascii="Times New Roman" w:hAnsi="Times New Roman"/>
          <w:sz w:val="28"/>
          <w:szCs w:val="28"/>
        </w:rPr>
      </w:pPr>
      <w:r>
        <w:rPr>
          <w:rFonts w:ascii="Times New Roman" w:hAnsi="Times New Roman"/>
          <w:b/>
          <w:sz w:val="28"/>
          <w:szCs w:val="28"/>
        </w:rPr>
        <w:t xml:space="preserve">A1. </w:t>
      </w:r>
      <w:r>
        <w:rPr>
          <w:rFonts w:ascii="Times New Roman" w:hAnsi="Times New Roman"/>
          <w:sz w:val="28"/>
          <w:szCs w:val="28"/>
        </w:rPr>
        <w:t xml:space="preserve"> Testify in court effectively on recommended rehabilitation plans to be considered by the Court as alternatives in detention/ disposition/sentencing hearings.</w:t>
      </w:r>
    </w:p>
    <w:p w:rsidR="00901B39" w:rsidRDefault="00901B39" w:rsidP="001214AF">
      <w:pPr>
        <w:jc w:val="both"/>
        <w:rPr>
          <w:rFonts w:ascii="Times New Roman" w:hAnsi="Times New Roman"/>
          <w:sz w:val="28"/>
          <w:szCs w:val="28"/>
        </w:rPr>
      </w:pPr>
      <w:r w:rsidRPr="00E4238F">
        <w:rPr>
          <w:rFonts w:ascii="Times New Roman" w:hAnsi="Times New Roman"/>
          <w:b/>
          <w:sz w:val="28"/>
          <w:szCs w:val="28"/>
        </w:rPr>
        <w:t>A.2</w:t>
      </w:r>
      <w:r>
        <w:rPr>
          <w:rFonts w:ascii="Times New Roman" w:hAnsi="Times New Roman"/>
          <w:b/>
          <w:sz w:val="28"/>
          <w:szCs w:val="28"/>
        </w:rPr>
        <w:t xml:space="preserve">  </w:t>
      </w:r>
      <w:r>
        <w:rPr>
          <w:rFonts w:ascii="Times New Roman" w:hAnsi="Times New Roman"/>
          <w:sz w:val="28"/>
          <w:szCs w:val="28"/>
        </w:rPr>
        <w:t>Understand the BPS of juveniles/adults that the OPD represents</w:t>
      </w:r>
    </w:p>
    <w:p w:rsidR="00901B39" w:rsidRDefault="00901B39" w:rsidP="001214AF">
      <w:pPr>
        <w:jc w:val="both"/>
        <w:rPr>
          <w:rFonts w:ascii="Times New Roman" w:hAnsi="Times New Roman"/>
          <w:sz w:val="28"/>
          <w:szCs w:val="28"/>
        </w:rPr>
      </w:pPr>
      <w:r w:rsidRPr="008D0E65">
        <w:rPr>
          <w:rFonts w:ascii="Times New Roman" w:hAnsi="Times New Roman"/>
          <w:b/>
          <w:sz w:val="28"/>
          <w:szCs w:val="28"/>
        </w:rPr>
        <w:t>A3</w:t>
      </w:r>
      <w:r>
        <w:rPr>
          <w:rFonts w:ascii="Times New Roman" w:hAnsi="Times New Roman"/>
          <w:sz w:val="28"/>
          <w:szCs w:val="28"/>
        </w:rPr>
        <w:t>. Garner the confidence of the court, adult/juvenile probation and law enforcement in recommending disposition/sentencing alternatives</w:t>
      </w:r>
    </w:p>
    <w:p w:rsidR="00901B39" w:rsidRDefault="00901B39" w:rsidP="001214AF">
      <w:pPr>
        <w:jc w:val="both"/>
        <w:rPr>
          <w:rFonts w:ascii="Times New Roman" w:hAnsi="Times New Roman"/>
          <w:sz w:val="28"/>
          <w:szCs w:val="28"/>
        </w:rPr>
      </w:pPr>
      <w:r w:rsidRPr="008D0E65">
        <w:rPr>
          <w:rFonts w:ascii="Times New Roman" w:hAnsi="Times New Roman"/>
          <w:b/>
          <w:sz w:val="28"/>
          <w:szCs w:val="28"/>
        </w:rPr>
        <w:t>A4.</w:t>
      </w:r>
      <w:r>
        <w:rPr>
          <w:rFonts w:ascii="Times New Roman" w:hAnsi="Times New Roman"/>
          <w:b/>
          <w:sz w:val="28"/>
          <w:szCs w:val="28"/>
        </w:rPr>
        <w:t xml:space="preserve"> </w:t>
      </w:r>
      <w:r>
        <w:rPr>
          <w:rFonts w:ascii="Times New Roman" w:hAnsi="Times New Roman"/>
          <w:sz w:val="28"/>
          <w:szCs w:val="28"/>
        </w:rPr>
        <w:t>Be tactful, patient, alert, exhibit emotional stability, have keenness of observation and have an empathetic understanding of juveniles/adults facing the justice system</w:t>
      </w:r>
    </w:p>
    <w:p w:rsidR="00901B39" w:rsidRPr="008D0E65" w:rsidRDefault="00901B39" w:rsidP="001214AF">
      <w:pPr>
        <w:jc w:val="both"/>
        <w:rPr>
          <w:rFonts w:ascii="Times New Roman" w:hAnsi="Times New Roman"/>
          <w:sz w:val="28"/>
          <w:szCs w:val="28"/>
        </w:rPr>
      </w:pPr>
      <w:r w:rsidRPr="008D0E65">
        <w:rPr>
          <w:rFonts w:ascii="Times New Roman" w:hAnsi="Times New Roman"/>
          <w:b/>
          <w:sz w:val="28"/>
          <w:szCs w:val="28"/>
        </w:rPr>
        <w:t>A5</w:t>
      </w:r>
      <w:r>
        <w:rPr>
          <w:rFonts w:ascii="Times New Roman" w:hAnsi="Times New Roman"/>
          <w:sz w:val="28"/>
          <w:szCs w:val="28"/>
        </w:rPr>
        <w:t>. Work in a team environment.</w:t>
      </w:r>
    </w:p>
    <w:p w:rsidR="00901B39" w:rsidRDefault="00901B39" w:rsidP="001214AF">
      <w:pPr>
        <w:jc w:val="both"/>
        <w:rPr>
          <w:rFonts w:ascii="Times New Roman" w:hAnsi="Times New Roman"/>
          <w:sz w:val="28"/>
          <w:szCs w:val="28"/>
        </w:rPr>
      </w:pPr>
      <w:r>
        <w:rPr>
          <w:rFonts w:ascii="Times New Roman" w:hAnsi="Times New Roman"/>
          <w:b/>
          <w:sz w:val="28"/>
          <w:szCs w:val="28"/>
        </w:rPr>
        <w:t xml:space="preserve">Essential Duties and Responsibilities: </w:t>
      </w:r>
      <w:r>
        <w:rPr>
          <w:rFonts w:ascii="Times New Roman" w:hAnsi="Times New Roman"/>
          <w:sz w:val="28"/>
          <w:szCs w:val="28"/>
        </w:rPr>
        <w:t xml:space="preserve">The caseworker shall work directly with assistant public defenders in the OPD and shall assist these attorneys who represent juveniles/adults in delinquency and criminal cases. </w:t>
      </w:r>
    </w:p>
    <w:p w:rsidR="00901B39" w:rsidRDefault="00901B39" w:rsidP="001214AF">
      <w:pPr>
        <w:jc w:val="both"/>
        <w:rPr>
          <w:rFonts w:ascii="Times New Roman" w:hAnsi="Times New Roman"/>
          <w:sz w:val="28"/>
          <w:szCs w:val="28"/>
        </w:rPr>
      </w:pPr>
      <w:r>
        <w:rPr>
          <w:rFonts w:ascii="Times New Roman" w:hAnsi="Times New Roman"/>
          <w:sz w:val="28"/>
          <w:szCs w:val="28"/>
        </w:rPr>
        <w:t xml:space="preserve">Caseworker services shall include an assessment of client needs at all phases of juvenile delinquency and criminal proceedings. </w:t>
      </w:r>
    </w:p>
    <w:p w:rsidR="00901B39" w:rsidRDefault="00901B39" w:rsidP="001214AF">
      <w:pPr>
        <w:jc w:val="both"/>
        <w:rPr>
          <w:rFonts w:ascii="Times New Roman" w:hAnsi="Times New Roman"/>
          <w:sz w:val="28"/>
          <w:szCs w:val="28"/>
        </w:rPr>
      </w:pPr>
      <w:r>
        <w:rPr>
          <w:rFonts w:ascii="Times New Roman" w:hAnsi="Times New Roman"/>
          <w:sz w:val="28"/>
          <w:szCs w:val="28"/>
        </w:rPr>
        <w:t>Client needs may include evaluations and recommendations regarding alternatives to placement/incarceration by identifying juveniles and adults with substance abuse problems and mental illness and connecting the juveniles/adults with local treatment programs.</w:t>
      </w:r>
    </w:p>
    <w:p w:rsidR="00901B39" w:rsidRDefault="00901B39" w:rsidP="001214AF">
      <w:pPr>
        <w:jc w:val="both"/>
        <w:rPr>
          <w:rFonts w:ascii="Times New Roman" w:hAnsi="Times New Roman"/>
          <w:sz w:val="28"/>
          <w:szCs w:val="28"/>
        </w:rPr>
      </w:pPr>
      <w:r>
        <w:rPr>
          <w:rFonts w:ascii="Times New Roman" w:hAnsi="Times New Roman"/>
          <w:sz w:val="28"/>
          <w:szCs w:val="28"/>
        </w:rPr>
        <w:t>The caseworker shall be expected to prepare written BPS reports to identify housing, educational, mental health or other needs of juvenile and adult clients, connect clients to local social service agencies and testify in court about client needs as requested by the staff attorney. The goal is to create successful disposition and sentencing plans for juveniles and adults in the court system, ensure that juveniles and adults are protected from needless placement/incarceration or supervision, and reduce recidivism and costs of incarceration.</w:t>
      </w:r>
    </w:p>
    <w:p w:rsidR="00901B39" w:rsidRDefault="00901B39" w:rsidP="001214AF">
      <w:pPr>
        <w:jc w:val="both"/>
        <w:rPr>
          <w:rFonts w:ascii="Times New Roman" w:hAnsi="Times New Roman"/>
          <w:sz w:val="28"/>
          <w:szCs w:val="28"/>
        </w:rPr>
      </w:pPr>
      <w:r>
        <w:rPr>
          <w:rFonts w:ascii="Times New Roman" w:hAnsi="Times New Roman"/>
          <w:sz w:val="28"/>
          <w:szCs w:val="28"/>
        </w:rPr>
        <w:t>Licensed or MSW caseworkers may also supervise social workers or other student interns from high schools, colleges, universities or other professional schools.</w:t>
      </w:r>
    </w:p>
    <w:p w:rsidR="00901B39" w:rsidRDefault="00901B39" w:rsidP="00F060B9">
      <w:pPr>
        <w:jc w:val="both"/>
        <w:outlineLvl w:val="0"/>
        <w:rPr>
          <w:rFonts w:ascii="Times New Roman" w:hAnsi="Times New Roman"/>
          <w:sz w:val="28"/>
          <w:szCs w:val="28"/>
        </w:rPr>
      </w:pPr>
      <w:r>
        <w:rPr>
          <w:rFonts w:ascii="Times New Roman" w:hAnsi="Times New Roman"/>
          <w:b/>
          <w:sz w:val="28"/>
          <w:szCs w:val="28"/>
        </w:rPr>
        <w:t xml:space="preserve">Supervisory Responsibilities: </w:t>
      </w:r>
      <w:r>
        <w:rPr>
          <w:rFonts w:ascii="Times New Roman" w:hAnsi="Times New Roman"/>
          <w:sz w:val="28"/>
          <w:szCs w:val="28"/>
        </w:rPr>
        <w:t>None</w:t>
      </w:r>
    </w:p>
    <w:p w:rsidR="00901B39" w:rsidRDefault="00901B39" w:rsidP="00742BF9">
      <w:pPr>
        <w:spacing w:line="240" w:lineRule="exact"/>
        <w:jc w:val="center"/>
        <w:rPr>
          <w:rFonts w:ascii="Times New Roman" w:hAnsi="Times New Roman"/>
          <w:b/>
          <w:sz w:val="24"/>
          <w:szCs w:val="24"/>
        </w:rPr>
      </w:pPr>
      <w:r>
        <w:rPr>
          <w:rFonts w:ascii="Times New Roman" w:hAnsi="Times New Roman"/>
          <w:b/>
          <w:sz w:val="24"/>
          <w:szCs w:val="24"/>
        </w:rPr>
        <w:t xml:space="preserve">First review of applicants’ deadline is: </w:t>
      </w:r>
    </w:p>
    <w:p w:rsidR="00901B39" w:rsidRPr="00610ED4" w:rsidRDefault="00901B39" w:rsidP="00742BF9">
      <w:pPr>
        <w:spacing w:line="240" w:lineRule="exact"/>
        <w:jc w:val="center"/>
        <w:rPr>
          <w:rFonts w:ascii="Times New Roman" w:hAnsi="Times New Roman"/>
          <w:b/>
          <w:sz w:val="24"/>
          <w:szCs w:val="24"/>
        </w:rPr>
      </w:pPr>
      <w:r>
        <w:rPr>
          <w:rFonts w:ascii="Times New Roman" w:hAnsi="Times New Roman"/>
          <w:b/>
          <w:sz w:val="24"/>
          <w:szCs w:val="24"/>
        </w:rPr>
        <w:t>Send application, resume and references to:</w:t>
      </w:r>
    </w:p>
    <w:p w:rsidR="00901B39" w:rsidRPr="00BD6298" w:rsidRDefault="00B056AC" w:rsidP="00742BF9">
      <w:pPr>
        <w:spacing w:line="240" w:lineRule="exact"/>
        <w:jc w:val="center"/>
        <w:rPr>
          <w:rFonts w:ascii="Times New Roman" w:hAnsi="Times New Roman"/>
          <w:sz w:val="24"/>
          <w:szCs w:val="24"/>
        </w:rPr>
      </w:pPr>
      <w:hyperlink r:id="rId6" w:history="1">
        <w:r w:rsidR="00901B39" w:rsidRPr="00BD6298">
          <w:rPr>
            <w:rStyle w:val="Hyperlink"/>
            <w:rFonts w:ascii="Times New Roman" w:hAnsi="Times New Roman"/>
            <w:sz w:val="24"/>
            <w:szCs w:val="24"/>
          </w:rPr>
          <w:t>Hr-office@luzernecounty.org</w:t>
        </w:r>
      </w:hyperlink>
    </w:p>
    <w:p w:rsidR="00901B39" w:rsidRPr="00BD6298" w:rsidRDefault="00901B39" w:rsidP="00742BF9">
      <w:pPr>
        <w:spacing w:line="240" w:lineRule="exact"/>
        <w:jc w:val="center"/>
        <w:rPr>
          <w:rFonts w:ascii="Times New Roman" w:hAnsi="Times New Roman"/>
          <w:sz w:val="24"/>
          <w:szCs w:val="24"/>
        </w:rPr>
      </w:pPr>
      <w:r>
        <w:rPr>
          <w:rFonts w:ascii="Times New Roman" w:hAnsi="Times New Roman"/>
          <w:sz w:val="24"/>
          <w:szCs w:val="24"/>
        </w:rPr>
        <w:t xml:space="preserve">By </w:t>
      </w:r>
    </w:p>
    <w:p w:rsidR="00901B39" w:rsidRPr="00BD6298" w:rsidRDefault="00901B39" w:rsidP="00742BF9">
      <w:pPr>
        <w:spacing w:line="240" w:lineRule="exact"/>
        <w:jc w:val="center"/>
        <w:rPr>
          <w:rFonts w:ascii="Times New Roman" w:hAnsi="Times New Roman"/>
          <w:sz w:val="24"/>
          <w:szCs w:val="24"/>
        </w:rPr>
      </w:pPr>
      <w:r w:rsidRPr="00BD6298">
        <w:rPr>
          <w:rFonts w:ascii="Times New Roman" w:hAnsi="Times New Roman"/>
          <w:sz w:val="24"/>
          <w:szCs w:val="24"/>
        </w:rPr>
        <w:t>or send hard copy to:</w:t>
      </w:r>
    </w:p>
    <w:p w:rsidR="00901B39" w:rsidRPr="00BD6298" w:rsidRDefault="00901B39" w:rsidP="00742BF9">
      <w:pPr>
        <w:spacing w:line="240" w:lineRule="exact"/>
        <w:jc w:val="center"/>
        <w:rPr>
          <w:rFonts w:ascii="Times New Roman" w:hAnsi="Times New Roman"/>
          <w:sz w:val="24"/>
          <w:szCs w:val="24"/>
        </w:rPr>
      </w:pPr>
      <w:r w:rsidRPr="00BD6298">
        <w:rPr>
          <w:rFonts w:ascii="Times New Roman" w:hAnsi="Times New Roman"/>
          <w:sz w:val="24"/>
          <w:szCs w:val="24"/>
        </w:rPr>
        <w:t>Human Resources Department</w:t>
      </w:r>
    </w:p>
    <w:p w:rsidR="00901B39" w:rsidRPr="00BD6298" w:rsidRDefault="00901B39" w:rsidP="00742BF9">
      <w:pPr>
        <w:spacing w:line="240" w:lineRule="exact"/>
        <w:jc w:val="center"/>
        <w:rPr>
          <w:rFonts w:ascii="Times New Roman" w:hAnsi="Times New Roman"/>
          <w:sz w:val="24"/>
          <w:szCs w:val="24"/>
        </w:rPr>
      </w:pPr>
      <w:smartTag w:uri="urn:schemas-microsoft-com:office:smarttags" w:element="PlaceName">
        <w:smartTag w:uri="urn:schemas-microsoft-com:office:smarttags" w:element="PlaceName">
          <w:r w:rsidRPr="00BD6298">
            <w:rPr>
              <w:rFonts w:ascii="Times New Roman" w:hAnsi="Times New Roman"/>
              <w:sz w:val="24"/>
              <w:szCs w:val="24"/>
            </w:rPr>
            <w:t>Luzerne</w:t>
          </w:r>
        </w:smartTag>
        <w:r w:rsidRPr="00BD6298">
          <w:rPr>
            <w:rFonts w:ascii="Times New Roman" w:hAnsi="Times New Roman"/>
            <w:sz w:val="24"/>
            <w:szCs w:val="24"/>
          </w:rPr>
          <w:t xml:space="preserve"> </w:t>
        </w:r>
        <w:smartTag w:uri="urn:schemas-microsoft-com:office:smarttags" w:element="PlaceName">
          <w:r w:rsidRPr="00BD6298">
            <w:rPr>
              <w:rFonts w:ascii="Times New Roman" w:hAnsi="Times New Roman"/>
              <w:sz w:val="24"/>
              <w:szCs w:val="24"/>
            </w:rPr>
            <w:t>County</w:t>
          </w:r>
        </w:smartTag>
      </w:smartTag>
      <w:r w:rsidRPr="00BD6298">
        <w:rPr>
          <w:rFonts w:ascii="Times New Roman" w:hAnsi="Times New Roman"/>
          <w:sz w:val="24"/>
          <w:szCs w:val="24"/>
        </w:rPr>
        <w:t xml:space="preserve"> Courthouse</w:t>
      </w:r>
    </w:p>
    <w:p w:rsidR="00901B39" w:rsidRPr="00BD6298" w:rsidRDefault="00901B39" w:rsidP="00742BF9">
      <w:pPr>
        <w:spacing w:line="240" w:lineRule="exact"/>
        <w:jc w:val="center"/>
        <w:rPr>
          <w:rFonts w:ascii="Times New Roman" w:hAnsi="Times New Roman"/>
          <w:sz w:val="24"/>
          <w:szCs w:val="24"/>
        </w:rPr>
      </w:pPr>
      <w:smartTag w:uri="urn:schemas-microsoft-com:office:smarttags" w:element="PlaceName">
        <w:r w:rsidRPr="00BD6298">
          <w:rPr>
            <w:rFonts w:ascii="Times New Roman" w:hAnsi="Times New Roman"/>
            <w:sz w:val="24"/>
            <w:szCs w:val="24"/>
          </w:rPr>
          <w:t>200 North River Street</w:t>
        </w:r>
      </w:smartTag>
    </w:p>
    <w:p w:rsidR="00901B39" w:rsidRPr="00BD6298" w:rsidRDefault="00901B39" w:rsidP="00742BF9">
      <w:pPr>
        <w:spacing w:line="240" w:lineRule="exact"/>
        <w:jc w:val="center"/>
        <w:rPr>
          <w:rFonts w:ascii="Times New Roman" w:hAnsi="Times New Roman"/>
          <w:sz w:val="24"/>
          <w:szCs w:val="24"/>
        </w:rPr>
      </w:pPr>
      <w:smartTag w:uri="urn:schemas-microsoft-com:office:smarttags" w:element="PlaceName">
        <w:smartTag w:uri="urn:schemas-microsoft-com:office:smarttags" w:element="PlaceName">
          <w:r w:rsidRPr="00BD6298">
            <w:rPr>
              <w:rFonts w:ascii="Times New Roman" w:hAnsi="Times New Roman"/>
              <w:sz w:val="24"/>
              <w:szCs w:val="24"/>
            </w:rPr>
            <w:t>Wilkes-Barre</w:t>
          </w:r>
        </w:smartTag>
        <w:r w:rsidRPr="00BD6298">
          <w:rPr>
            <w:rFonts w:ascii="Times New Roman" w:hAnsi="Times New Roman"/>
            <w:sz w:val="24"/>
            <w:szCs w:val="24"/>
          </w:rPr>
          <w:t xml:space="preserve">, </w:t>
        </w:r>
        <w:smartTag w:uri="urn:schemas-microsoft-com:office:smarttags" w:element="PlaceName">
          <w:r w:rsidRPr="00BD6298">
            <w:rPr>
              <w:rFonts w:ascii="Times New Roman" w:hAnsi="Times New Roman"/>
              <w:sz w:val="24"/>
              <w:szCs w:val="24"/>
            </w:rPr>
            <w:t>PA</w:t>
          </w:r>
        </w:smartTag>
        <w:r w:rsidRPr="00BD6298">
          <w:rPr>
            <w:rFonts w:ascii="Times New Roman" w:hAnsi="Times New Roman"/>
            <w:sz w:val="24"/>
            <w:szCs w:val="24"/>
          </w:rPr>
          <w:t xml:space="preserve"> </w:t>
        </w:r>
        <w:smartTag w:uri="urn:schemas-microsoft-com:office:smarttags" w:element="PlaceName">
          <w:r w:rsidRPr="00BD6298">
            <w:rPr>
              <w:rFonts w:ascii="Times New Roman" w:hAnsi="Times New Roman"/>
              <w:sz w:val="24"/>
              <w:szCs w:val="24"/>
            </w:rPr>
            <w:t>18711-1001</w:t>
          </w:r>
        </w:smartTag>
      </w:smartTag>
    </w:p>
    <w:p w:rsidR="00901B39" w:rsidRPr="00BD6298" w:rsidRDefault="00901B39" w:rsidP="00742BF9">
      <w:pPr>
        <w:spacing w:line="240" w:lineRule="exact"/>
        <w:jc w:val="center"/>
        <w:rPr>
          <w:rFonts w:ascii="Times New Roman" w:hAnsi="Times New Roman"/>
          <w:sz w:val="24"/>
          <w:szCs w:val="24"/>
        </w:rPr>
      </w:pPr>
      <w:r w:rsidRPr="00BD6298">
        <w:rPr>
          <w:rFonts w:ascii="Times New Roman" w:hAnsi="Times New Roman"/>
          <w:sz w:val="24"/>
          <w:szCs w:val="24"/>
        </w:rPr>
        <w:t>(Application can be found on County website)</w:t>
      </w:r>
    </w:p>
    <w:p w:rsidR="00901B39" w:rsidRPr="00BD6298" w:rsidRDefault="00901B39" w:rsidP="00742BF9">
      <w:pPr>
        <w:spacing w:line="240" w:lineRule="exact"/>
        <w:jc w:val="center"/>
        <w:rPr>
          <w:rFonts w:ascii="Times New Roman" w:hAnsi="Times New Roman"/>
          <w:b/>
          <w:sz w:val="24"/>
          <w:szCs w:val="24"/>
        </w:rPr>
      </w:pPr>
      <w:r w:rsidRPr="00BD6298">
        <w:rPr>
          <w:rFonts w:ascii="Times New Roman" w:hAnsi="Times New Roman"/>
          <w:sz w:val="24"/>
          <w:szCs w:val="24"/>
        </w:rPr>
        <w:t xml:space="preserve">The </w:t>
      </w:r>
      <w:smartTag w:uri="urn:schemas-microsoft-com:office:smarttags" w:element="PlaceName">
        <w:smartTag w:uri="urn:schemas-microsoft-com:office:smarttags" w:element="PlaceName">
          <w:r w:rsidRPr="00BD6298">
            <w:rPr>
              <w:rFonts w:ascii="Times New Roman" w:hAnsi="Times New Roman"/>
              <w:sz w:val="24"/>
              <w:szCs w:val="24"/>
            </w:rPr>
            <w:t>County</w:t>
          </w:r>
        </w:smartTag>
        <w:r w:rsidRPr="00BD6298">
          <w:rPr>
            <w:rFonts w:ascii="Times New Roman" w:hAnsi="Times New Roman"/>
            <w:sz w:val="24"/>
            <w:szCs w:val="24"/>
          </w:rPr>
          <w:t xml:space="preserve"> of </w:t>
        </w:r>
        <w:smartTag w:uri="urn:schemas-microsoft-com:office:smarttags" w:element="PlaceName">
          <w:r w:rsidRPr="00BD6298">
            <w:rPr>
              <w:rFonts w:ascii="Times New Roman" w:hAnsi="Times New Roman"/>
              <w:sz w:val="24"/>
              <w:szCs w:val="24"/>
            </w:rPr>
            <w:t>Luzerne</w:t>
          </w:r>
        </w:smartTag>
      </w:smartTag>
      <w:r w:rsidRPr="00BD6298">
        <w:rPr>
          <w:rFonts w:ascii="Times New Roman" w:hAnsi="Times New Roman"/>
          <w:sz w:val="24"/>
          <w:szCs w:val="24"/>
        </w:rPr>
        <w:t xml:space="preserve"> is an EEO/ADA employer</w:t>
      </w:r>
    </w:p>
    <w:p w:rsidR="00901B39" w:rsidRPr="00BD6298" w:rsidRDefault="00901B39" w:rsidP="00742BF9">
      <w:pPr>
        <w:spacing w:line="240" w:lineRule="exact"/>
        <w:jc w:val="center"/>
        <w:rPr>
          <w:rFonts w:ascii="Times New Roman" w:hAnsi="Times New Roman"/>
          <w:sz w:val="24"/>
          <w:szCs w:val="24"/>
        </w:rPr>
      </w:pPr>
    </w:p>
    <w:p w:rsidR="00901B39" w:rsidRDefault="00901B39" w:rsidP="001214AF">
      <w:pPr>
        <w:jc w:val="both"/>
        <w:rPr>
          <w:rFonts w:ascii="Times New Roman" w:hAnsi="Times New Roman"/>
          <w:sz w:val="28"/>
          <w:szCs w:val="28"/>
        </w:rPr>
      </w:pPr>
    </w:p>
    <w:p w:rsidR="00901B39" w:rsidRPr="00E93134" w:rsidRDefault="00901B39" w:rsidP="001214AF">
      <w:pPr>
        <w:jc w:val="both"/>
        <w:rPr>
          <w:rFonts w:ascii="Times New Roman" w:hAnsi="Times New Roman"/>
          <w:sz w:val="28"/>
          <w:szCs w:val="28"/>
        </w:rPr>
      </w:pPr>
    </w:p>
    <w:p w:rsidR="00901B39" w:rsidRPr="00F266BC" w:rsidRDefault="00901B39">
      <w:pPr>
        <w:rPr>
          <w:rFonts w:ascii="Times New Roman" w:hAnsi="Times New Roman"/>
          <w:sz w:val="28"/>
          <w:szCs w:val="28"/>
        </w:rPr>
      </w:pPr>
    </w:p>
    <w:sectPr w:rsidR="00901B39" w:rsidRPr="00F266BC" w:rsidSect="00807A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6AC" w:rsidRDefault="00B056AC" w:rsidP="00CB5CB4">
      <w:pPr>
        <w:spacing w:after="0" w:line="240" w:lineRule="auto"/>
      </w:pPr>
      <w:r>
        <w:separator/>
      </w:r>
    </w:p>
  </w:endnote>
  <w:endnote w:type="continuationSeparator" w:id="0">
    <w:p w:rsidR="00B056AC" w:rsidRDefault="00B056AC" w:rsidP="00CB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39" w:rsidRDefault="00A0152B">
    <w:pPr>
      <w:pStyle w:val="Footer"/>
      <w:jc w:val="center"/>
    </w:pPr>
    <w:r>
      <w:fldChar w:fldCharType="begin"/>
    </w:r>
    <w:r>
      <w:instrText xml:space="preserve"> PAGE   \* MERGEFORMAT </w:instrText>
    </w:r>
    <w:r>
      <w:fldChar w:fldCharType="separate"/>
    </w:r>
    <w:r w:rsidR="0090197F">
      <w:rPr>
        <w:noProof/>
      </w:rPr>
      <w:t>3</w:t>
    </w:r>
    <w:r>
      <w:rPr>
        <w:noProof/>
      </w:rPr>
      <w:fldChar w:fldCharType="end"/>
    </w:r>
  </w:p>
  <w:p w:rsidR="00901B39" w:rsidRDefault="00901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6AC" w:rsidRDefault="00B056AC" w:rsidP="00CB5CB4">
      <w:pPr>
        <w:spacing w:after="0" w:line="240" w:lineRule="auto"/>
      </w:pPr>
      <w:r>
        <w:separator/>
      </w:r>
    </w:p>
  </w:footnote>
  <w:footnote w:type="continuationSeparator" w:id="0">
    <w:p w:rsidR="00B056AC" w:rsidRDefault="00B056AC" w:rsidP="00CB5C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6BC"/>
    <w:rsid w:val="000324C5"/>
    <w:rsid w:val="000E611B"/>
    <w:rsid w:val="001214AF"/>
    <w:rsid w:val="00150E5A"/>
    <w:rsid w:val="001675BF"/>
    <w:rsid w:val="002168FC"/>
    <w:rsid w:val="00280218"/>
    <w:rsid w:val="002C3BE4"/>
    <w:rsid w:val="0038082F"/>
    <w:rsid w:val="003A7F8F"/>
    <w:rsid w:val="0041199E"/>
    <w:rsid w:val="00420B48"/>
    <w:rsid w:val="00434B80"/>
    <w:rsid w:val="00444E4F"/>
    <w:rsid w:val="004E5F94"/>
    <w:rsid w:val="00591D7B"/>
    <w:rsid w:val="0059652B"/>
    <w:rsid w:val="00610ED4"/>
    <w:rsid w:val="006574A1"/>
    <w:rsid w:val="00742BF9"/>
    <w:rsid w:val="00771E91"/>
    <w:rsid w:val="0079505B"/>
    <w:rsid w:val="007E595D"/>
    <w:rsid w:val="007E70D3"/>
    <w:rsid w:val="00807AB7"/>
    <w:rsid w:val="008212BD"/>
    <w:rsid w:val="00836520"/>
    <w:rsid w:val="008D0E65"/>
    <w:rsid w:val="0090197F"/>
    <w:rsid w:val="00901B39"/>
    <w:rsid w:val="00921D55"/>
    <w:rsid w:val="009311E1"/>
    <w:rsid w:val="00980C8A"/>
    <w:rsid w:val="009E4EEB"/>
    <w:rsid w:val="00A008BF"/>
    <w:rsid w:val="00A0152B"/>
    <w:rsid w:val="00B056AC"/>
    <w:rsid w:val="00B1779E"/>
    <w:rsid w:val="00B512BE"/>
    <w:rsid w:val="00BD4EF9"/>
    <w:rsid w:val="00BD6298"/>
    <w:rsid w:val="00C95E51"/>
    <w:rsid w:val="00CA1DDA"/>
    <w:rsid w:val="00CB5CB4"/>
    <w:rsid w:val="00D2335F"/>
    <w:rsid w:val="00DC3415"/>
    <w:rsid w:val="00E4238F"/>
    <w:rsid w:val="00E93134"/>
    <w:rsid w:val="00ED5A6D"/>
    <w:rsid w:val="00ED7EFA"/>
    <w:rsid w:val="00F060B9"/>
    <w:rsid w:val="00F266BC"/>
    <w:rsid w:val="00F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01F09AA3-635E-41C6-AF3D-1DD0488A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6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6B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266BC"/>
    <w:rPr>
      <w:rFonts w:ascii="Calibri" w:hAnsi="Calibri" w:cs="Times New Roman"/>
    </w:rPr>
  </w:style>
  <w:style w:type="paragraph" w:styleId="DocumentMap">
    <w:name w:val="Document Map"/>
    <w:basedOn w:val="Normal"/>
    <w:link w:val="DocumentMapChar"/>
    <w:uiPriority w:val="99"/>
    <w:semiHidden/>
    <w:rsid w:val="00F060B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E595D"/>
    <w:rPr>
      <w:rFonts w:ascii="Times New Roman" w:hAnsi="Times New Roman" w:cs="Times New Roman"/>
      <w:sz w:val="2"/>
    </w:rPr>
  </w:style>
  <w:style w:type="character" w:styleId="Hyperlink">
    <w:name w:val="Hyperlink"/>
    <w:basedOn w:val="DefaultParagraphFont"/>
    <w:uiPriority w:val="99"/>
    <w:rsid w:val="00742B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office@luzernecounty.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OFFICE OF PUBLIC DEFENDER</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PUBLIC DEFENDER</dc:title>
  <dc:subject/>
  <dc:creator>floraa1</dc:creator>
  <cp:keywords/>
  <dc:description/>
  <cp:lastModifiedBy>Ball, Liz</cp:lastModifiedBy>
  <cp:revision>7</cp:revision>
  <cp:lastPrinted>2015-10-21T12:35:00Z</cp:lastPrinted>
  <dcterms:created xsi:type="dcterms:W3CDTF">2014-08-20T19:46:00Z</dcterms:created>
  <dcterms:modified xsi:type="dcterms:W3CDTF">2017-06-02T20:16:00Z</dcterms:modified>
</cp:coreProperties>
</file>