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234BD" w14:textId="77777777" w:rsidR="008E67B9" w:rsidRDefault="00471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TITLE:  FIRST ASSISTANT PUBLIC DEFENDER</w:t>
      </w:r>
    </w:p>
    <w:p w14:paraId="586E32F7" w14:textId="77777777" w:rsidR="004717EF" w:rsidRDefault="004717EF">
      <w:pPr>
        <w:rPr>
          <w:rFonts w:ascii="Times New Roman" w:hAnsi="Times New Roman" w:cs="Times New Roman"/>
          <w:b/>
        </w:rPr>
      </w:pPr>
    </w:p>
    <w:p w14:paraId="16A614C2" w14:textId="77777777" w:rsidR="004717EF" w:rsidRDefault="00471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DESCRIPTION</w:t>
      </w:r>
    </w:p>
    <w:p w14:paraId="7C7726F2" w14:textId="77777777" w:rsidR="004717EF" w:rsidRDefault="00471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is responsible for administrative and supervisory duties as directed by the Chief Public Defender and represents defendants at all stages of proceedings that threaten loss of liberty.</w:t>
      </w:r>
    </w:p>
    <w:p w14:paraId="021E1544" w14:textId="77777777" w:rsidR="004717EF" w:rsidRDefault="004717EF">
      <w:pPr>
        <w:rPr>
          <w:rFonts w:ascii="Times New Roman" w:hAnsi="Times New Roman" w:cs="Times New Roman"/>
        </w:rPr>
      </w:pPr>
    </w:p>
    <w:p w14:paraId="57229536" w14:textId="77777777" w:rsidR="004717EF" w:rsidRDefault="00471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SPECIFIC DUTIES</w:t>
      </w:r>
    </w:p>
    <w:p w14:paraId="64C32BB5" w14:textId="77777777" w:rsidR="004717EF" w:rsidRDefault="004717EF">
      <w:pPr>
        <w:rPr>
          <w:rFonts w:ascii="Times New Roman" w:hAnsi="Times New Roman" w:cs="Times New Roman"/>
          <w:b/>
        </w:rPr>
      </w:pPr>
    </w:p>
    <w:p w14:paraId="2E70AF99" w14:textId="77777777" w:rsidR="004717EF" w:rsidRPr="004717EF" w:rsidRDefault="004717EF" w:rsidP="00471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Represents criminal defendants at all stages of criminal prosecution (primarily responsible for trials of cases involving homicides and major sexual offenses); includes:</w:t>
      </w:r>
    </w:p>
    <w:p w14:paraId="340D4930" w14:textId="77777777" w:rsidR="004717EF" w:rsidRPr="004717EF" w:rsidRDefault="004717EF" w:rsidP="00471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Attends court hearings as required;</w:t>
      </w:r>
    </w:p>
    <w:p w14:paraId="7CBD90A6" w14:textId="77777777" w:rsidR="004717EF" w:rsidRPr="004717EF" w:rsidRDefault="004717EF" w:rsidP="00471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Researches complex legal issues;</w:t>
      </w:r>
    </w:p>
    <w:p w14:paraId="0F6324D2" w14:textId="4673BAAC" w:rsidR="004717EF" w:rsidRPr="004717EF" w:rsidRDefault="004717EF" w:rsidP="00471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Prepares complex pre</w:t>
      </w:r>
      <w:r w:rsidR="00A75DC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and post-trial motions;</w:t>
      </w:r>
    </w:p>
    <w:p w14:paraId="69885125" w14:textId="77777777" w:rsidR="004717EF" w:rsidRPr="004717EF" w:rsidRDefault="004717EF" w:rsidP="00471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Coordinates and vets expert witnesses as necessary;</w:t>
      </w:r>
    </w:p>
    <w:p w14:paraId="2D9DF5DF" w14:textId="77777777" w:rsidR="004717EF" w:rsidRPr="004717EF" w:rsidRDefault="004717EF" w:rsidP="00471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Interviews and prepares Defendants and witnesses for trial testimony;</w:t>
      </w:r>
    </w:p>
    <w:p w14:paraId="1FEE4867" w14:textId="77777777" w:rsidR="004717EF" w:rsidRPr="004717EF" w:rsidRDefault="004717EF" w:rsidP="00471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Tries cases;</w:t>
      </w:r>
    </w:p>
    <w:p w14:paraId="135C4979" w14:textId="77777777" w:rsidR="0079523F" w:rsidRPr="0079523F" w:rsidRDefault="00BD7BDF" w:rsidP="00471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4717EF">
        <w:rPr>
          <w:rFonts w:ascii="Times New Roman" w:hAnsi="Times New Roman" w:cs="Times New Roman"/>
        </w:rPr>
        <w:t>repares</w:t>
      </w:r>
      <w:r>
        <w:rPr>
          <w:rFonts w:ascii="Times New Roman" w:hAnsi="Times New Roman" w:cs="Times New Roman"/>
        </w:rPr>
        <w:t xml:space="preserve"> and litigates appeals</w:t>
      </w:r>
    </w:p>
    <w:p w14:paraId="567B6752" w14:textId="77777777" w:rsidR="004717EF" w:rsidRPr="00BD7BDF" w:rsidRDefault="0079523F" w:rsidP="004717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Visits regularly county jails and state correctional institutions</w:t>
      </w:r>
      <w:r w:rsidR="00BD7BDF">
        <w:rPr>
          <w:rFonts w:ascii="Times New Roman" w:hAnsi="Times New Roman" w:cs="Times New Roman"/>
        </w:rPr>
        <w:t>.</w:t>
      </w:r>
    </w:p>
    <w:p w14:paraId="57378FC0" w14:textId="77777777" w:rsidR="00BD7BDF" w:rsidRPr="004717EF" w:rsidRDefault="00BD7BDF" w:rsidP="00BD7BDF">
      <w:pPr>
        <w:pStyle w:val="ListParagraph"/>
        <w:ind w:left="1440"/>
        <w:rPr>
          <w:rFonts w:ascii="Times New Roman" w:hAnsi="Times New Roman" w:cs="Times New Roman"/>
          <w:b/>
        </w:rPr>
      </w:pPr>
    </w:p>
    <w:p w14:paraId="0992A639" w14:textId="77777777" w:rsidR="004717EF" w:rsidRPr="00D14159" w:rsidRDefault="00BD7BDF" w:rsidP="00BD7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Mentors </w:t>
      </w:r>
      <w:r w:rsidR="00D14159">
        <w:rPr>
          <w:rFonts w:ascii="Times New Roman" w:hAnsi="Times New Roman" w:cs="Times New Roman"/>
        </w:rPr>
        <w:t>and helps Assistant Public Defenders in motion, trial, and appeal preparation.</w:t>
      </w:r>
    </w:p>
    <w:p w14:paraId="59FF9AA5" w14:textId="77777777" w:rsidR="00D14159" w:rsidRPr="00D14159" w:rsidRDefault="00D14159" w:rsidP="00BD7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Represents individuals in mental health commitment proceedings, probation/parole violation hearings, contempt hearings, CYS and termination of parental rights proceedings, juvenile matters, and </w:t>
      </w:r>
      <w:proofErr w:type="gramStart"/>
      <w:r>
        <w:rPr>
          <w:rFonts w:ascii="Times New Roman" w:hAnsi="Times New Roman" w:cs="Times New Roman"/>
        </w:rPr>
        <w:t>DHS child abuse expunction hearings</w:t>
      </w:r>
      <w:proofErr w:type="gramEnd"/>
      <w:r>
        <w:rPr>
          <w:rFonts w:ascii="Times New Roman" w:hAnsi="Times New Roman" w:cs="Times New Roman"/>
        </w:rPr>
        <w:t xml:space="preserve"> and appeals as required.</w:t>
      </w:r>
    </w:p>
    <w:p w14:paraId="3DDC7FC9" w14:textId="77777777" w:rsidR="00D14159" w:rsidRPr="00D14159" w:rsidRDefault="00D14159" w:rsidP="00BD7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Sits on Treatment Court Committees and represents clients before Lycoming County Treatment Courts.</w:t>
      </w:r>
    </w:p>
    <w:p w14:paraId="4F1F25AC" w14:textId="49C53E27" w:rsidR="00D14159" w:rsidRPr="0079523F" w:rsidRDefault="00D14159" w:rsidP="00BD7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Supervise</w:t>
      </w:r>
      <w:r w:rsidR="00A75DC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staff in </w:t>
      </w:r>
      <w:r w:rsidR="00A75DC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absence of the Chief Public Defender. </w:t>
      </w:r>
    </w:p>
    <w:p w14:paraId="78F527A6" w14:textId="77777777" w:rsidR="0079523F" w:rsidRDefault="0079523F" w:rsidP="0079523F">
      <w:pPr>
        <w:pStyle w:val="ListParagraph"/>
        <w:rPr>
          <w:rFonts w:ascii="Times New Roman" w:hAnsi="Times New Roman" w:cs="Times New Roman"/>
          <w:b/>
        </w:rPr>
      </w:pPr>
    </w:p>
    <w:p w14:paraId="6FFF0848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25EDB176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SUPERVISORY RESPONSIBILITIES</w:t>
      </w:r>
    </w:p>
    <w:p w14:paraId="2ABDC6B9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4D7D6C4A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Assists Chief Public Defender in mentoring and training Assistants and staff and provides input in policies, and procedures in the office.</w:t>
      </w:r>
    </w:p>
    <w:p w14:paraId="5FB03EDA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</w:rPr>
      </w:pPr>
    </w:p>
    <w:p w14:paraId="07682796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41C358AB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WORKING CONDITIONS</w:t>
      </w:r>
    </w:p>
    <w:p w14:paraId="7E2D7448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30D2D808" w14:textId="35A882A8" w:rsidR="0079523F" w:rsidRDefault="0079523F" w:rsidP="0079523F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schedule, but may require additional hours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14:paraId="23B677B6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</w:rPr>
      </w:pPr>
    </w:p>
    <w:p w14:paraId="2A1B3B90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</w:rPr>
      </w:pPr>
    </w:p>
    <w:p w14:paraId="71C8D0DC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REQUIREMENTS</w:t>
      </w:r>
    </w:p>
    <w:p w14:paraId="4001880D" w14:textId="77777777" w:rsidR="0079523F" w:rsidRDefault="0079523F" w:rsidP="0079523F">
      <w:pPr>
        <w:pStyle w:val="ListParagraph"/>
        <w:ind w:left="0"/>
        <w:rPr>
          <w:rFonts w:ascii="Times New Roman" w:hAnsi="Times New Roman" w:cs="Times New Roman"/>
        </w:rPr>
      </w:pPr>
    </w:p>
    <w:p w14:paraId="15CD2594" w14:textId="273BA152" w:rsidR="0079523F" w:rsidRDefault="0079523F" w:rsidP="007952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Graduation from recognized college or university and accredited law school with </w:t>
      </w:r>
      <w:r w:rsidR="009A4430">
        <w:rPr>
          <w:rFonts w:ascii="Times New Roman" w:hAnsi="Times New Roman" w:cs="Times New Roman"/>
        </w:rPr>
        <w:t xml:space="preserve">at least </w:t>
      </w:r>
      <w:r w:rsidR="00BE610A">
        <w:rPr>
          <w:rFonts w:ascii="Times New Roman" w:hAnsi="Times New Roman" w:cs="Times New Roman"/>
        </w:rPr>
        <w:t>5</w:t>
      </w:r>
      <w:r w:rsidR="009A44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</w:t>
      </w:r>
      <w:r w:rsidR="009A443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BE610A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experience;</w:t>
      </w:r>
    </w:p>
    <w:p w14:paraId="7E12D77B" w14:textId="6C30359E" w:rsidR="009A4430" w:rsidRDefault="009A4430" w:rsidP="009A4430">
      <w:pPr>
        <w:pStyle w:val="ListParagraph"/>
        <w:rPr>
          <w:rFonts w:ascii="Times New Roman" w:hAnsi="Times New Roman" w:cs="Times New Roman"/>
        </w:rPr>
      </w:pPr>
    </w:p>
    <w:p w14:paraId="7A2763D9" w14:textId="77777777" w:rsidR="0079523F" w:rsidRDefault="0079523F" w:rsidP="007952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 to practice before the Courts of the Commonwealth  of Pennsylvania;</w:t>
      </w:r>
    </w:p>
    <w:p w14:paraId="542E67CE" w14:textId="77777777" w:rsidR="0079523F" w:rsidRDefault="0079523F" w:rsidP="007952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courtroom procedures, Rules of Evidence, and criminal rules and statutes;</w:t>
      </w:r>
    </w:p>
    <w:p w14:paraId="135119F0" w14:textId="77777777" w:rsidR="0079523F" w:rsidRPr="0079523F" w:rsidRDefault="0079523F" w:rsidP="007952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Possession of valid driver’s license.  </w:t>
      </w:r>
    </w:p>
    <w:sectPr w:rsidR="0079523F" w:rsidRPr="0079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B86"/>
    <w:multiLevelType w:val="hybridMultilevel"/>
    <w:tmpl w:val="DA24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A3E"/>
    <w:multiLevelType w:val="hybridMultilevel"/>
    <w:tmpl w:val="2A1E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EF"/>
    <w:rsid w:val="0023346D"/>
    <w:rsid w:val="004717EF"/>
    <w:rsid w:val="0079523F"/>
    <w:rsid w:val="009A4430"/>
    <w:rsid w:val="00A75DC6"/>
    <w:rsid w:val="00BD7BDF"/>
    <w:rsid w:val="00BE610A"/>
    <w:rsid w:val="00D14159"/>
    <w:rsid w:val="00DC5B32"/>
    <w:rsid w:val="00F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82EB"/>
  <w15:chartTrackingRefBased/>
  <w15:docId w15:val="{53D68C44-C38D-4113-96F6-D18AE9A8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4</cp:revision>
  <dcterms:created xsi:type="dcterms:W3CDTF">2021-04-08T19:40:00Z</dcterms:created>
  <dcterms:modified xsi:type="dcterms:W3CDTF">2021-12-30T12:44:00Z</dcterms:modified>
</cp:coreProperties>
</file>